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817" w:rsidRPr="00075817" w:rsidRDefault="00075817" w:rsidP="00075817">
      <w:pPr>
        <w:spacing w:before="108" w:after="60" w:line="480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55"/>
          <w:szCs w:val="55"/>
          <w:lang w:eastAsia="ru-RU"/>
        </w:rPr>
      </w:pPr>
      <w:r w:rsidRPr="00075817">
        <w:rPr>
          <w:rFonts w:ascii="Times New Roman" w:eastAsia="Times New Roman" w:hAnsi="Times New Roman" w:cs="Times New Roman"/>
          <w:b/>
          <w:bCs/>
          <w:color w:val="333333"/>
          <w:kern w:val="36"/>
          <w:sz w:val="55"/>
          <w:szCs w:val="55"/>
          <w:lang w:eastAsia="ru-RU"/>
        </w:rPr>
        <w:t>Как почистить термостат</w:t>
      </w:r>
    </w:p>
    <w:p w:rsidR="00075817" w:rsidRPr="00075817" w:rsidRDefault="00075817" w:rsidP="000758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817">
        <w:rPr>
          <w:rFonts w:ascii="Times New Roman" w:eastAsia="Times New Roman" w:hAnsi="Times New Roman" w:cs="Times New Roman"/>
          <w:color w:val="AAAAAA"/>
          <w:sz w:val="26"/>
          <w:szCs w:val="26"/>
          <w:lang w:eastAsia="ru-RU"/>
        </w:rPr>
        <w:t>21.01.2014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На взгляд обывателя, термостат — сложный и чувствительный прибор, который невозможно почистить, не будучи матерым «сантехником 6 разряда».</w:t>
      </w:r>
    </w:p>
    <w:p w:rsidR="00075817" w:rsidRPr="00075817" w:rsidRDefault="00075817" w:rsidP="000758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B6969"/>
          <w:sz w:val="21"/>
          <w:szCs w:val="21"/>
          <w:lang w:eastAsia="ru-RU"/>
        </w:rPr>
      </w:pPr>
      <w:r w:rsidRPr="00075817">
        <w:rPr>
          <w:rFonts w:ascii="Arial" w:eastAsia="Times New Roman" w:hAnsi="Arial" w:cs="Arial"/>
          <w:noProof/>
          <w:color w:val="6B6969"/>
          <w:sz w:val="21"/>
          <w:szCs w:val="21"/>
          <w:lang w:eastAsia="ru-RU"/>
        </w:rPr>
        <w:drawing>
          <wp:inline distT="0" distB="0" distL="0" distR="0">
            <wp:extent cx="6858000" cy="4572000"/>
            <wp:effectExtent l="0" t="0" r="0" b="0"/>
            <wp:docPr id="13" name="Рисунок 13" descr="Картри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ридж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Естественно, это не так. Мы решили сфотографировать и описать процесс разборки и очистки термостата, простоявшего около 9 месяцев в районе Комендантского проспекта. Из-за строительства нового жилья часто отключают воду, после чего из крана подолгу течёт что-то желтое. И хотя сам термостат работал нормально, грязи внутри не могло не быть.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Итак, начнем.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Горизонтальные грязевики стоят, это хорошо:</w:t>
      </w:r>
    </w:p>
    <w:p w:rsidR="00075817" w:rsidRPr="00075817" w:rsidRDefault="00075817" w:rsidP="000758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B6969"/>
          <w:sz w:val="21"/>
          <w:szCs w:val="21"/>
          <w:lang w:eastAsia="ru-RU"/>
        </w:rPr>
      </w:pPr>
      <w:r w:rsidRPr="00075817">
        <w:rPr>
          <w:rFonts w:ascii="Arial" w:eastAsia="Times New Roman" w:hAnsi="Arial" w:cs="Arial"/>
          <w:noProof/>
          <w:color w:val="6B6969"/>
          <w:sz w:val="21"/>
          <w:szCs w:val="21"/>
          <w:lang w:eastAsia="ru-RU"/>
        </w:rPr>
        <w:lastRenderedPageBreak/>
        <w:drawing>
          <wp:inline distT="0" distB="0" distL="0" distR="0">
            <wp:extent cx="6858000" cy="4572000"/>
            <wp:effectExtent l="0" t="0" r="0" b="0"/>
            <wp:docPr id="12" name="Рисунок 12" descr="Горизонтальные грязев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ризонтальные грязеви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b/>
          <w:bCs/>
          <w:color w:val="6B6969"/>
          <w:spacing w:val="3"/>
          <w:sz w:val="23"/>
          <w:szCs w:val="23"/>
          <w:lang w:eastAsia="ru-RU"/>
        </w:rPr>
        <w:t>0. Перед работами воду надо перекрыть обязательно!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b/>
          <w:bCs/>
          <w:color w:val="6B6969"/>
          <w:spacing w:val="3"/>
          <w:sz w:val="23"/>
          <w:szCs w:val="23"/>
          <w:lang w:eastAsia="ru-RU"/>
        </w:rPr>
        <w:t>1. Сначала снимаем ручку термостата.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Снимаем маленькую крышку с торца, выкручиваем винт и снимаем ручку и стопорное кольцо. В комплект к нашему термостату идет ключ:</w:t>
      </w:r>
    </w:p>
    <w:p w:rsidR="00075817" w:rsidRPr="00075817" w:rsidRDefault="00075817" w:rsidP="000758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B6969"/>
          <w:sz w:val="21"/>
          <w:szCs w:val="21"/>
          <w:lang w:eastAsia="ru-RU"/>
        </w:rPr>
      </w:pPr>
      <w:r w:rsidRPr="00075817">
        <w:rPr>
          <w:rFonts w:ascii="Arial" w:eastAsia="Times New Roman" w:hAnsi="Arial" w:cs="Arial"/>
          <w:noProof/>
          <w:color w:val="6B6969"/>
          <w:sz w:val="21"/>
          <w:szCs w:val="21"/>
          <w:lang w:eastAsia="ru-RU"/>
        </w:rPr>
        <w:lastRenderedPageBreak/>
        <w:drawing>
          <wp:inline distT="0" distB="0" distL="0" distR="0">
            <wp:extent cx="5753100" cy="4343400"/>
            <wp:effectExtent l="0" t="0" r="0" b="0"/>
            <wp:docPr id="11" name="Рисунок 11" descr="Клю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ю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Им мы выкручиваем винт, крепящий термостатический блок снизу.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Винт очень маленький, важно не потерять его.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b/>
          <w:bCs/>
          <w:color w:val="6B6969"/>
          <w:spacing w:val="3"/>
          <w:sz w:val="23"/>
          <w:szCs w:val="23"/>
          <w:lang w:eastAsia="ru-RU"/>
        </w:rPr>
        <w:t>2. Достаём блок.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Возможно, потребуется легкое усилие.</w:t>
      </w:r>
    </w:p>
    <w:p w:rsidR="00075817" w:rsidRPr="00075817" w:rsidRDefault="00075817" w:rsidP="000758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B6969"/>
          <w:sz w:val="21"/>
          <w:szCs w:val="21"/>
          <w:lang w:eastAsia="ru-RU"/>
        </w:rPr>
      </w:pPr>
      <w:r w:rsidRPr="00075817">
        <w:rPr>
          <w:rFonts w:ascii="Arial" w:eastAsia="Times New Roman" w:hAnsi="Arial" w:cs="Arial"/>
          <w:noProof/>
          <w:color w:val="6B6969"/>
          <w:sz w:val="21"/>
          <w:szCs w:val="21"/>
          <w:lang w:eastAsia="ru-RU"/>
        </w:rPr>
        <w:lastRenderedPageBreak/>
        <w:drawing>
          <wp:inline distT="0" distB="0" distL="0" distR="0">
            <wp:extent cx="5753100" cy="3838575"/>
            <wp:effectExtent l="0" t="0" r="0" b="9525"/>
            <wp:docPr id="10" name="Рисунок 10" descr="Термостатически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рмостатический бл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 xml:space="preserve">Да, грязью </w:t>
      </w:r>
      <w:proofErr w:type="spellStart"/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подзарос</w:t>
      </w:r>
      <w:proofErr w:type="spellEnd"/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.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b/>
          <w:bCs/>
          <w:color w:val="6B6969"/>
          <w:spacing w:val="3"/>
          <w:sz w:val="23"/>
          <w:szCs w:val="23"/>
          <w:lang w:eastAsia="ru-RU"/>
        </w:rPr>
        <w:t>3. Отчищаем налет старой зубной щёткой.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Простой водой, без замачивания.</w:t>
      </w:r>
    </w:p>
    <w:p w:rsidR="00075817" w:rsidRPr="00075817" w:rsidRDefault="00075817" w:rsidP="000758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B6969"/>
          <w:sz w:val="21"/>
          <w:szCs w:val="21"/>
          <w:lang w:eastAsia="ru-RU"/>
        </w:rPr>
      </w:pPr>
      <w:r w:rsidRPr="00075817">
        <w:rPr>
          <w:rFonts w:ascii="Arial" w:eastAsia="Times New Roman" w:hAnsi="Arial" w:cs="Arial"/>
          <w:noProof/>
          <w:color w:val="6B6969"/>
          <w:sz w:val="21"/>
          <w:szCs w:val="21"/>
          <w:lang w:eastAsia="ru-RU"/>
        </w:rPr>
        <w:lastRenderedPageBreak/>
        <w:drawing>
          <wp:inline distT="0" distB="0" distL="0" distR="0">
            <wp:extent cx="5753100" cy="3838575"/>
            <wp:effectExtent l="0" t="0" r="0" b="9525"/>
            <wp:docPr id="9" name="Рисунок 9" descr="Счищаем на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чищаем нал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17">
        <w:rPr>
          <w:rFonts w:ascii="Arial" w:eastAsia="Times New Roman" w:hAnsi="Arial" w:cs="Arial"/>
          <w:color w:val="6B6969"/>
          <w:sz w:val="21"/>
          <w:szCs w:val="21"/>
          <w:lang w:eastAsia="ru-RU"/>
        </w:rPr>
        <w:t> </w:t>
      </w:r>
      <w:r w:rsidRPr="00075817">
        <w:rPr>
          <w:rFonts w:ascii="Arial" w:eastAsia="Times New Roman" w:hAnsi="Arial" w:cs="Arial"/>
          <w:noProof/>
          <w:color w:val="6B6969"/>
          <w:sz w:val="21"/>
          <w:szCs w:val="21"/>
          <w:lang w:eastAsia="ru-RU"/>
        </w:rPr>
        <w:drawing>
          <wp:inline distT="0" distB="0" distL="0" distR="0">
            <wp:extent cx="6858000" cy="4572000"/>
            <wp:effectExtent l="0" t="0" r="0" b="0"/>
            <wp:docPr id="8" name="Рисунок 8" descr="Картри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ридж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b/>
          <w:bCs/>
          <w:color w:val="6B6969"/>
          <w:spacing w:val="3"/>
          <w:sz w:val="23"/>
          <w:szCs w:val="23"/>
          <w:lang w:eastAsia="ru-RU"/>
        </w:rPr>
        <w:t>4. Аккуратно вставляем блок обратно и вкручиваем винт.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lastRenderedPageBreak/>
        <w:t>Отверстие в корпусе должно совпасть с резьбовым отверстием под винт. Резиновые кольца желательно смазать сантехническим вазелином или подобной смазкой.</w:t>
      </w:r>
    </w:p>
    <w:p w:rsidR="00075817" w:rsidRPr="00075817" w:rsidRDefault="00075817" w:rsidP="000758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B6969"/>
          <w:sz w:val="21"/>
          <w:szCs w:val="21"/>
          <w:lang w:eastAsia="ru-RU"/>
        </w:rPr>
      </w:pPr>
      <w:r w:rsidRPr="00075817">
        <w:rPr>
          <w:rFonts w:ascii="Arial" w:eastAsia="Times New Roman" w:hAnsi="Arial" w:cs="Arial"/>
          <w:noProof/>
          <w:color w:val="6B6969"/>
          <w:sz w:val="21"/>
          <w:szCs w:val="21"/>
          <w:lang w:eastAsia="ru-RU"/>
        </w:rPr>
        <w:drawing>
          <wp:inline distT="0" distB="0" distL="0" distR="0">
            <wp:extent cx="5753100" cy="3829050"/>
            <wp:effectExtent l="0" t="0" r="0" b="0"/>
            <wp:docPr id="7" name="Рисунок 7" descr="Вставляем блок обр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ставляем блок обратн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17">
        <w:rPr>
          <w:rFonts w:ascii="Arial" w:eastAsia="Times New Roman" w:hAnsi="Arial" w:cs="Arial"/>
          <w:color w:val="6B6969"/>
          <w:sz w:val="21"/>
          <w:szCs w:val="21"/>
          <w:lang w:eastAsia="ru-RU"/>
        </w:rPr>
        <w:t> </w:t>
      </w:r>
      <w:r w:rsidRPr="00075817">
        <w:rPr>
          <w:rFonts w:ascii="Arial" w:eastAsia="Times New Roman" w:hAnsi="Arial" w:cs="Arial"/>
          <w:noProof/>
          <w:color w:val="6B6969"/>
          <w:sz w:val="21"/>
          <w:szCs w:val="21"/>
          <w:lang w:eastAsia="ru-RU"/>
        </w:rPr>
        <w:drawing>
          <wp:inline distT="0" distB="0" distL="0" distR="0">
            <wp:extent cx="5753100" cy="4210050"/>
            <wp:effectExtent l="0" t="0" r="0" b="0"/>
            <wp:docPr id="6" name="Рисунок 6" descr="Вкручиваем в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кручиваем вин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lastRenderedPageBreak/>
        <w:t>Мы сняли термостат со стены перед работой, но это не обязательно, просто так удобнее фотографировать.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b/>
          <w:bCs/>
          <w:color w:val="6B6969"/>
          <w:spacing w:val="3"/>
          <w:sz w:val="23"/>
          <w:szCs w:val="23"/>
          <w:lang w:eastAsia="ru-RU"/>
        </w:rPr>
        <w:t>5. Совмещаем метки.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Теперь надо поставить ручку так, чтобы температура воды соответствовала заданной.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На каждом термостатическом блоке стоят метки заводской градуировки. Совмещаем метку на штоке с меткой на корпусе, поворачивая шток с насечкой. Такое положение соответствует примерно 38°С.</w:t>
      </w:r>
    </w:p>
    <w:p w:rsidR="00075817" w:rsidRPr="00075817" w:rsidRDefault="00075817" w:rsidP="000758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B6969"/>
          <w:sz w:val="21"/>
          <w:szCs w:val="21"/>
          <w:lang w:eastAsia="ru-RU"/>
        </w:rPr>
      </w:pPr>
      <w:r w:rsidRPr="00075817">
        <w:rPr>
          <w:rFonts w:ascii="Arial" w:eastAsia="Times New Roman" w:hAnsi="Arial" w:cs="Arial"/>
          <w:noProof/>
          <w:color w:val="6B6969"/>
          <w:sz w:val="21"/>
          <w:szCs w:val="21"/>
          <w:lang w:eastAsia="ru-RU"/>
        </w:rPr>
        <w:drawing>
          <wp:inline distT="0" distB="0" distL="0" distR="0">
            <wp:extent cx="5753100" cy="5753100"/>
            <wp:effectExtent l="0" t="0" r="0" b="0"/>
            <wp:docPr id="5" name="Рисунок 5" descr="Совмещаем м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вмещаем мет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b/>
          <w:bCs/>
          <w:color w:val="6B6969"/>
          <w:spacing w:val="3"/>
          <w:sz w:val="23"/>
          <w:szCs w:val="23"/>
          <w:lang w:eastAsia="ru-RU"/>
        </w:rPr>
        <w:t>6. Одеваем стопорное кольцо так, чтобы метка на кольце была видна при пользовании термостатом.</w:t>
      </w:r>
    </w:p>
    <w:p w:rsidR="00075817" w:rsidRPr="00075817" w:rsidRDefault="00075817" w:rsidP="000758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B6969"/>
          <w:sz w:val="21"/>
          <w:szCs w:val="21"/>
          <w:lang w:eastAsia="ru-RU"/>
        </w:rPr>
      </w:pPr>
      <w:r w:rsidRPr="00075817">
        <w:rPr>
          <w:rFonts w:ascii="Arial" w:eastAsia="Times New Roman" w:hAnsi="Arial" w:cs="Arial"/>
          <w:noProof/>
          <w:color w:val="6B6969"/>
          <w:sz w:val="21"/>
          <w:szCs w:val="21"/>
          <w:lang w:eastAsia="ru-RU"/>
        </w:rPr>
        <w:lastRenderedPageBreak/>
        <w:drawing>
          <wp:inline distT="0" distB="0" distL="0" distR="0">
            <wp:extent cx="5753100" cy="5753100"/>
            <wp:effectExtent l="0" t="0" r="0" b="0"/>
            <wp:docPr id="4" name="Рисунок 4" descr="Надеваем стопорное коль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деваем стопорное кольц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b/>
          <w:bCs/>
          <w:color w:val="6B6969"/>
          <w:spacing w:val="3"/>
          <w:sz w:val="23"/>
          <w:szCs w:val="23"/>
          <w:lang w:eastAsia="ru-RU"/>
        </w:rPr>
        <w:t>7. Одеваем рукоятку.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 xml:space="preserve">Упор внутри ручки (при </w:t>
      </w:r>
      <w:proofErr w:type="spellStart"/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ненажатой</w:t>
      </w:r>
      <w:proofErr w:type="spellEnd"/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 xml:space="preserve"> кнопке) должен быть впритык к упору на кольце. Такое положение рукоятки соответствует 38°С.</w:t>
      </w:r>
    </w:p>
    <w:p w:rsidR="00075817" w:rsidRPr="00075817" w:rsidRDefault="00075817" w:rsidP="000758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B6969"/>
          <w:sz w:val="21"/>
          <w:szCs w:val="21"/>
          <w:lang w:eastAsia="ru-RU"/>
        </w:rPr>
      </w:pPr>
      <w:r w:rsidRPr="00075817">
        <w:rPr>
          <w:rFonts w:ascii="Arial" w:eastAsia="Times New Roman" w:hAnsi="Arial" w:cs="Arial"/>
          <w:noProof/>
          <w:color w:val="6B6969"/>
          <w:sz w:val="21"/>
          <w:szCs w:val="21"/>
          <w:lang w:eastAsia="ru-RU"/>
        </w:rPr>
        <w:lastRenderedPageBreak/>
        <w:drawing>
          <wp:inline distT="0" distB="0" distL="0" distR="0">
            <wp:extent cx="5753100" cy="5753100"/>
            <wp:effectExtent l="0" t="0" r="0" b="0"/>
            <wp:docPr id="3" name="Рисунок 3" descr="Надеваем рукоя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деваем рукоятк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b/>
          <w:bCs/>
          <w:color w:val="6B6969"/>
          <w:spacing w:val="3"/>
          <w:sz w:val="23"/>
          <w:szCs w:val="23"/>
          <w:lang w:eastAsia="ru-RU"/>
        </w:rPr>
        <w:t>8. Закручиваем винт, крепящий рукоятку, и вставляем заглушку.</w:t>
      </w:r>
    </w:p>
    <w:p w:rsidR="00075817" w:rsidRPr="00075817" w:rsidRDefault="00075817" w:rsidP="000758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B6969"/>
          <w:sz w:val="21"/>
          <w:szCs w:val="21"/>
          <w:lang w:eastAsia="ru-RU"/>
        </w:rPr>
      </w:pPr>
      <w:r w:rsidRPr="00075817">
        <w:rPr>
          <w:rFonts w:ascii="Arial" w:eastAsia="Times New Roman" w:hAnsi="Arial" w:cs="Arial"/>
          <w:noProof/>
          <w:color w:val="6B6969"/>
          <w:sz w:val="21"/>
          <w:szCs w:val="21"/>
          <w:lang w:eastAsia="ru-RU"/>
        </w:rPr>
        <w:lastRenderedPageBreak/>
        <w:drawing>
          <wp:inline distT="0" distB="0" distL="0" distR="0">
            <wp:extent cx="5753100" cy="5753100"/>
            <wp:effectExtent l="0" t="0" r="0" b="0"/>
            <wp:docPr id="2" name="Рисунок 2" descr="Вставляем заглу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ставляем заглушк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b/>
          <w:bCs/>
          <w:color w:val="6B6969"/>
          <w:spacing w:val="3"/>
          <w:sz w:val="23"/>
          <w:szCs w:val="23"/>
          <w:lang w:eastAsia="ru-RU"/>
        </w:rPr>
        <w:t>Готово!</w:t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В случае сомнений, прибегайте к схеме сборки термостата:</w:t>
      </w:r>
    </w:p>
    <w:p w:rsidR="00075817" w:rsidRPr="00075817" w:rsidRDefault="00075817" w:rsidP="000758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B6969"/>
          <w:sz w:val="21"/>
          <w:szCs w:val="21"/>
          <w:lang w:eastAsia="ru-RU"/>
        </w:rPr>
      </w:pPr>
      <w:r w:rsidRPr="00075817">
        <w:rPr>
          <w:rFonts w:ascii="Arial" w:eastAsia="Times New Roman" w:hAnsi="Arial" w:cs="Arial"/>
          <w:noProof/>
          <w:color w:val="6B6969"/>
          <w:sz w:val="21"/>
          <w:szCs w:val="21"/>
          <w:lang w:eastAsia="ru-RU"/>
        </w:rPr>
        <w:lastRenderedPageBreak/>
        <w:drawing>
          <wp:inline distT="0" distB="0" distL="0" distR="0">
            <wp:extent cx="6667500" cy="3905250"/>
            <wp:effectExtent l="0" t="0" r="0" b="0"/>
            <wp:docPr id="1" name="Рисунок 1" descr="Схема сборки термост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 сборки термостат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17" w:rsidRPr="00075817" w:rsidRDefault="00075817" w:rsidP="00075817">
      <w:pPr>
        <w:shd w:val="clear" w:color="auto" w:fill="FFFFFF"/>
        <w:spacing w:before="100" w:beforeAutospacing="1" w:after="100" w:afterAutospacing="1" w:line="348" w:lineRule="atLeast"/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</w:pPr>
      <w:r w:rsidRPr="00075817">
        <w:rPr>
          <w:rFonts w:ascii="Arial" w:eastAsia="Times New Roman" w:hAnsi="Arial" w:cs="Arial"/>
          <w:color w:val="6B6969"/>
          <w:spacing w:val="3"/>
          <w:sz w:val="23"/>
          <w:szCs w:val="23"/>
          <w:lang w:eastAsia="ru-RU"/>
        </w:rPr>
        <w:t>Теперь понятно, что 6 разряд здесь не нужен, действия довольно несложные. Даже если сами не решитесь чистить, то сможете проконтролировать действия сантехника. Удачи!</w:t>
      </w:r>
    </w:p>
    <w:p w:rsidR="00DF3117" w:rsidRDefault="00DF3117">
      <w:bookmarkStart w:id="0" w:name="_GoBack"/>
      <w:bookmarkEnd w:id="0"/>
    </w:p>
    <w:sectPr w:rsidR="00DF3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817"/>
    <w:rsid w:val="00075817"/>
    <w:rsid w:val="00DF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517A62-8613-446F-95B1-93E9157A3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58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58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rsid w:val="00075817"/>
  </w:style>
  <w:style w:type="paragraph" w:styleId="a3">
    <w:name w:val="Normal (Web)"/>
    <w:basedOn w:val="a"/>
    <w:uiPriority w:val="99"/>
    <w:semiHidden/>
    <w:unhideWhenUsed/>
    <w:rsid w:val="00075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Лозинский</dc:creator>
  <cp:keywords/>
  <dc:description/>
  <cp:lastModifiedBy>Евгений Лозинский</cp:lastModifiedBy>
  <cp:revision>1</cp:revision>
  <dcterms:created xsi:type="dcterms:W3CDTF">2020-02-18T04:24:00Z</dcterms:created>
  <dcterms:modified xsi:type="dcterms:W3CDTF">2020-02-18T04:25:00Z</dcterms:modified>
</cp:coreProperties>
</file>